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ind w:left="0" w:leftChars="0" w:firstLine="0" w:firstLineChars="0"/>
        <w:jc w:val="both"/>
        <w:textAlignment w:val="center"/>
        <w:rPr>
          <w:rFonts w:hint="eastAsia" w:ascii="黑体" w:hAnsi="黑体" w:eastAsia="黑体" w:cs="黑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附件1：招标目录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10555" w:type="dxa"/>
        <w:tblInd w:w="-1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297"/>
        <w:gridCol w:w="1699"/>
        <w:gridCol w:w="971"/>
        <w:gridCol w:w="971"/>
        <w:gridCol w:w="952"/>
        <w:gridCol w:w="949"/>
        <w:gridCol w:w="1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招标目录序号</w:t>
            </w:r>
          </w:p>
        </w:tc>
        <w:tc>
          <w:tcPr>
            <w:tcW w:w="3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181" w:leftChars="0" w:hanging="181" w:hangingChars="100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预算限价</w:t>
            </w:r>
          </w:p>
          <w:p>
            <w:pPr>
              <w:spacing w:line="240" w:lineRule="auto"/>
              <w:ind w:left="181" w:leftChars="0" w:hanging="181" w:hangingChars="100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（元）</w:t>
            </w:r>
          </w:p>
        </w:tc>
        <w:tc>
          <w:tcPr>
            <w:tcW w:w="29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备注：                                                                                                                                                                                                                                    （投标产品参数要求必须与产品对应的设备保持通用性和一致性）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  <w:t>设备名称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  <w:t>设备品牌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  <w:t>设备型号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 w:colFirst="5" w:colLast="7"/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一次性刀头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110um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角膜板层刀</w:t>
            </w:r>
          </w:p>
        </w:tc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法国MORIA</w:t>
            </w: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Evolution 3e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130um</w:t>
            </w: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300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um</w:t>
            </w: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350um</w:t>
            </w: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400um</w:t>
            </w: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450um</w:t>
            </w: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500um</w:t>
            </w: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550um</w:t>
            </w: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600um</w:t>
            </w:r>
          </w:p>
        </w:tc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一次性冲压刀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5"/>
                <w:tab w:val="center" w:pos="437"/>
              </w:tabs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套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一次性人工前房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套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一次性负压管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套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OWM4YzRkZGE1OTMzNDgyZjFhYTVmZTNmMGQ4ZDIifQ=="/>
  </w:docVars>
  <w:rsids>
    <w:rsidRoot w:val="00000000"/>
    <w:rsid w:val="01341E9A"/>
    <w:rsid w:val="353A1227"/>
    <w:rsid w:val="3D0F526C"/>
    <w:rsid w:val="4420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2023-10-07T02:10:00Z</dcterms:created>
  <dc:creator>Administrator</dc:creator>
  <cp:lastModifiedBy>苏银英</cp:lastModifiedBy>
  <dcterms:modified xsi:type="dcterms:W3CDTF">2024-04-02T02:08:39Z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9AA910A54E554459A32F31529AB4B7BC_12</vt:lpwstr>
  </property>
</Properties>
</file>